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06EAF" w14:textId="52C81CF6" w:rsidR="00330C55" w:rsidRPr="00F33B4F" w:rsidRDefault="00635AB2" w:rsidP="00A75E5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auto"/>
          <w:spacing w:val="-3"/>
          <w:sz w:val="22"/>
          <w:szCs w:val="22"/>
        </w:rPr>
        <w:t>The</w:t>
      </w:r>
      <w:r w:rsidR="00921BD7" w:rsidRPr="00F33B4F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</w:t>
      </w:r>
      <w:r w:rsidR="00921BD7" w:rsidRPr="00F33B4F">
        <w:rPr>
          <w:rFonts w:ascii="Arial" w:hAnsi="Arial" w:cs="Arial"/>
          <w:bCs/>
          <w:i/>
          <w:iCs/>
          <w:color w:val="auto"/>
          <w:spacing w:val="-3"/>
          <w:sz w:val="22"/>
          <w:szCs w:val="22"/>
        </w:rPr>
        <w:t>Queensland Veterans’ Council Act 2021</w:t>
      </w:r>
      <w:r w:rsidR="00921BD7" w:rsidRPr="00F33B4F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</w:t>
      </w:r>
      <w:r w:rsidR="00F33B4F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(Act) </w:t>
      </w:r>
      <w:r w:rsidR="00921BD7" w:rsidRPr="00F33B4F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provides for the establishment of the Queensland Veterans’ Council </w:t>
      </w:r>
      <w:r w:rsidR="00F33B4F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(Council) </w:t>
      </w:r>
      <w:r w:rsidR="00921BD7" w:rsidRPr="00F33B4F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as a statutory body with responsibility for the management of </w:t>
      </w:r>
      <w:r w:rsidR="00F33B4F" w:rsidRPr="00F33B4F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Anzac Square, administration of the Anzac Day Trust Fund and provision of advice to the Minister about matters impacting on </w:t>
      </w:r>
      <w:r w:rsidR="006F1CB8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Queensland </w:t>
      </w:r>
      <w:r w:rsidR="00F33B4F" w:rsidRPr="00F33B4F">
        <w:rPr>
          <w:rFonts w:ascii="Arial" w:hAnsi="Arial" w:cs="Arial"/>
          <w:bCs/>
          <w:color w:val="auto"/>
          <w:spacing w:val="-3"/>
          <w:sz w:val="22"/>
          <w:szCs w:val="22"/>
        </w:rPr>
        <w:t>veterans and the veterans’ community.</w:t>
      </w:r>
    </w:p>
    <w:p w14:paraId="09D2063F" w14:textId="31B961D8" w:rsidR="00C2692D" w:rsidRPr="00C2692D" w:rsidRDefault="00F33B4F" w:rsidP="00A75E5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D50A09">
        <w:rPr>
          <w:rFonts w:ascii="Arial" w:hAnsi="Arial" w:cs="Arial"/>
          <w:sz w:val="22"/>
          <w:szCs w:val="22"/>
        </w:rPr>
        <w:t>Section 13(1) of the Act states that the Council co</w:t>
      </w:r>
      <w:r w:rsidR="00A4312E">
        <w:rPr>
          <w:rFonts w:ascii="Arial" w:hAnsi="Arial" w:cs="Arial"/>
          <w:sz w:val="22"/>
          <w:szCs w:val="22"/>
        </w:rPr>
        <w:t>nsists</w:t>
      </w:r>
      <w:r w:rsidRPr="00D50A09">
        <w:rPr>
          <w:rFonts w:ascii="Arial" w:hAnsi="Arial" w:cs="Arial"/>
          <w:sz w:val="22"/>
          <w:szCs w:val="22"/>
        </w:rPr>
        <w:t xml:space="preserve"> of the chief executive</w:t>
      </w:r>
      <w:r w:rsidR="006F1CB8">
        <w:rPr>
          <w:rFonts w:ascii="Arial" w:hAnsi="Arial" w:cs="Arial"/>
          <w:sz w:val="22"/>
          <w:szCs w:val="22"/>
        </w:rPr>
        <w:t xml:space="preserve"> of the department</w:t>
      </w:r>
      <w:r w:rsidRPr="00D50A09">
        <w:rPr>
          <w:rFonts w:ascii="Arial" w:hAnsi="Arial" w:cs="Arial"/>
          <w:sz w:val="22"/>
          <w:szCs w:val="22"/>
        </w:rPr>
        <w:t>, or their nominee, and the chief executive officer</w:t>
      </w:r>
      <w:r w:rsidR="00D50A09">
        <w:rPr>
          <w:rFonts w:ascii="Arial" w:hAnsi="Arial" w:cs="Arial"/>
          <w:sz w:val="22"/>
          <w:szCs w:val="22"/>
        </w:rPr>
        <w:t xml:space="preserve"> of the Brisbane City Council</w:t>
      </w:r>
      <w:r w:rsidRPr="00D50A09">
        <w:rPr>
          <w:rFonts w:ascii="Arial" w:hAnsi="Arial" w:cs="Arial"/>
          <w:sz w:val="22"/>
          <w:szCs w:val="22"/>
        </w:rPr>
        <w:t>, or their nominee, and six other members appointed by the Governor in Council (</w:t>
      </w:r>
      <w:r w:rsidRPr="00D50A09">
        <w:rPr>
          <w:rFonts w:ascii="Arial" w:hAnsi="Arial" w:cs="Arial"/>
          <w:i/>
          <w:iCs/>
          <w:sz w:val="22"/>
          <w:szCs w:val="22"/>
        </w:rPr>
        <w:t>appointed members</w:t>
      </w:r>
      <w:r w:rsidRPr="003E0528">
        <w:rPr>
          <w:rFonts w:ascii="Arial" w:hAnsi="Arial" w:cs="Arial"/>
          <w:sz w:val="22"/>
          <w:szCs w:val="22"/>
        </w:rPr>
        <w:t>)</w:t>
      </w:r>
      <w:r w:rsidRPr="00D50A09">
        <w:rPr>
          <w:rFonts w:ascii="Arial" w:hAnsi="Arial" w:cs="Arial"/>
          <w:sz w:val="22"/>
          <w:szCs w:val="22"/>
        </w:rPr>
        <w:t xml:space="preserve">. </w:t>
      </w:r>
    </w:p>
    <w:p w14:paraId="53F6C3EE" w14:textId="5D5B5512" w:rsidR="00167504" w:rsidRPr="00D50A09" w:rsidRDefault="00F33B4F" w:rsidP="00A75E5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D50A09">
        <w:rPr>
          <w:rFonts w:ascii="Arial" w:hAnsi="Arial" w:cs="Arial"/>
          <w:sz w:val="22"/>
          <w:szCs w:val="22"/>
        </w:rPr>
        <w:t>Section 13(2)</w:t>
      </w:r>
      <w:r w:rsidR="00167504" w:rsidRPr="00D50A09">
        <w:rPr>
          <w:rFonts w:ascii="Arial" w:hAnsi="Arial" w:cs="Arial"/>
          <w:sz w:val="22"/>
          <w:szCs w:val="22"/>
        </w:rPr>
        <w:t xml:space="preserve"> </w:t>
      </w:r>
      <w:r w:rsidR="00485598">
        <w:rPr>
          <w:rFonts w:ascii="Arial" w:hAnsi="Arial" w:cs="Arial"/>
          <w:sz w:val="22"/>
          <w:szCs w:val="22"/>
        </w:rPr>
        <w:t xml:space="preserve">of the Act </w:t>
      </w:r>
      <w:r w:rsidRPr="00D50A09">
        <w:rPr>
          <w:rFonts w:ascii="Arial" w:hAnsi="Arial" w:cs="Arial"/>
          <w:sz w:val="22"/>
          <w:szCs w:val="22"/>
        </w:rPr>
        <w:t>states that two of the appointed members must be representatives of veterans’ organisations</w:t>
      </w:r>
      <w:r w:rsidR="00167504" w:rsidRPr="00D50A09">
        <w:rPr>
          <w:rFonts w:ascii="Arial" w:hAnsi="Arial" w:cs="Arial"/>
          <w:sz w:val="22"/>
          <w:szCs w:val="22"/>
        </w:rPr>
        <w:t xml:space="preserve"> and the other four members must have knowledge, skills and experience in corporate governance, business or financial management or heritage conservation</w:t>
      </w:r>
      <w:r w:rsidR="006F1CB8">
        <w:rPr>
          <w:rFonts w:ascii="Arial" w:hAnsi="Arial" w:cs="Arial"/>
          <w:sz w:val="22"/>
          <w:szCs w:val="22"/>
        </w:rPr>
        <w:t xml:space="preserve"> or another area the Minister considers relevant</w:t>
      </w:r>
      <w:r w:rsidR="00167504" w:rsidRPr="00D50A09">
        <w:rPr>
          <w:rFonts w:ascii="Arial" w:hAnsi="Arial" w:cs="Arial"/>
          <w:sz w:val="22"/>
          <w:szCs w:val="22"/>
        </w:rPr>
        <w:t xml:space="preserve">. The Act provides that members </w:t>
      </w:r>
      <w:r w:rsidR="009D3710" w:rsidRPr="00D50A09">
        <w:rPr>
          <w:rFonts w:ascii="Arial" w:hAnsi="Arial" w:cs="Arial"/>
          <w:sz w:val="22"/>
          <w:szCs w:val="22"/>
        </w:rPr>
        <w:t xml:space="preserve">of the Council </w:t>
      </w:r>
      <w:r w:rsidR="00167504" w:rsidRPr="00D50A09">
        <w:rPr>
          <w:rFonts w:ascii="Arial" w:hAnsi="Arial" w:cs="Arial"/>
          <w:sz w:val="22"/>
          <w:szCs w:val="22"/>
        </w:rPr>
        <w:t>are appointed for a term of not longer than four years.</w:t>
      </w:r>
    </w:p>
    <w:p w14:paraId="57A89448" w14:textId="7289235B" w:rsidR="00631A69" w:rsidRDefault="00631A69" w:rsidP="00B921C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E37914">
        <w:rPr>
          <w:rFonts w:ascii="Arial" w:hAnsi="Arial" w:cs="Arial"/>
          <w:bCs/>
          <w:color w:val="auto"/>
          <w:spacing w:val="-3"/>
          <w:sz w:val="22"/>
          <w:szCs w:val="22"/>
          <w:u w:val="single"/>
        </w:rPr>
        <w:t xml:space="preserve">Cabinet </w:t>
      </w:r>
      <w:r w:rsidR="00F33B4F" w:rsidRPr="00E37914">
        <w:rPr>
          <w:rFonts w:ascii="Arial" w:hAnsi="Arial" w:cs="Arial"/>
          <w:bCs/>
          <w:color w:val="auto"/>
          <w:spacing w:val="-3"/>
          <w:sz w:val="22"/>
          <w:szCs w:val="22"/>
          <w:u w:val="single"/>
        </w:rPr>
        <w:t>endorsed</w:t>
      </w:r>
      <w:r w:rsidRPr="00E37914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</w:t>
      </w:r>
      <w:r w:rsidR="00D55FAD" w:rsidRPr="00E37914">
        <w:rPr>
          <w:rFonts w:ascii="Arial" w:hAnsi="Arial" w:cs="Arial"/>
          <w:bCs/>
          <w:color w:val="auto"/>
          <w:spacing w:val="-3"/>
          <w:sz w:val="22"/>
          <w:szCs w:val="22"/>
        </w:rPr>
        <w:t>recommend</w:t>
      </w:r>
      <w:r w:rsidR="00A4312E" w:rsidRPr="00E37914">
        <w:rPr>
          <w:rFonts w:ascii="Arial" w:hAnsi="Arial" w:cs="Arial"/>
          <w:bCs/>
          <w:color w:val="auto"/>
          <w:spacing w:val="-3"/>
          <w:sz w:val="22"/>
          <w:szCs w:val="22"/>
        </w:rPr>
        <w:t>ing</w:t>
      </w:r>
      <w:r w:rsidR="00D55FAD" w:rsidRPr="00E37914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to the Governor in Council </w:t>
      </w:r>
      <w:r w:rsidR="00A4312E" w:rsidRPr="00E37914">
        <w:rPr>
          <w:rFonts w:ascii="Arial" w:hAnsi="Arial" w:cs="Arial"/>
          <w:bCs/>
          <w:color w:val="auto"/>
          <w:spacing w:val="-3"/>
          <w:sz w:val="22"/>
          <w:szCs w:val="22"/>
        </w:rPr>
        <w:t>the</w:t>
      </w:r>
      <w:r w:rsidR="00D55FAD" w:rsidRPr="00E37914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appointment</w:t>
      </w:r>
      <w:r w:rsidR="009427B0" w:rsidRPr="00E37914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</w:t>
      </w:r>
      <w:r w:rsidR="00A4312E" w:rsidRPr="00E37914">
        <w:rPr>
          <w:rFonts w:ascii="Arial" w:hAnsi="Arial" w:cs="Arial"/>
          <w:bCs/>
          <w:color w:val="auto"/>
          <w:spacing w:val="-3"/>
          <w:sz w:val="22"/>
          <w:szCs w:val="22"/>
        </w:rPr>
        <w:t>of</w:t>
      </w:r>
      <w:r w:rsidR="0054799D" w:rsidRPr="00E37914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</w:t>
      </w:r>
      <w:r w:rsidR="00900CC7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Mr </w:t>
      </w:r>
      <w:r w:rsidR="00EA2293">
        <w:rPr>
          <w:rFonts w:ascii="Arial" w:hAnsi="Arial" w:cs="Arial"/>
          <w:bCs/>
          <w:color w:val="auto"/>
          <w:spacing w:val="-3"/>
          <w:sz w:val="22"/>
          <w:szCs w:val="22"/>
        </w:rPr>
        <w:t>Chris</w:t>
      </w:r>
      <w:r w:rsidR="00865D82">
        <w:rPr>
          <w:rFonts w:ascii="Arial" w:hAnsi="Arial" w:cs="Arial"/>
          <w:bCs/>
          <w:color w:val="auto"/>
          <w:spacing w:val="-3"/>
          <w:sz w:val="22"/>
          <w:szCs w:val="22"/>
        </w:rPr>
        <w:t>topher</w:t>
      </w:r>
      <w:r w:rsidR="00453D81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</w:t>
      </w:r>
      <w:r w:rsidR="00F51BB6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(Chris) </w:t>
      </w:r>
      <w:r w:rsidR="00EA2293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Hamilton </w:t>
      </w:r>
      <w:r w:rsidR="00900CC7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as </w:t>
      </w:r>
      <w:r w:rsidR="00E37914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a </w:t>
      </w:r>
      <w:r w:rsidR="00900CC7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member of the </w:t>
      </w:r>
      <w:r w:rsidR="00E37914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Queensland Veterans’ </w:t>
      </w:r>
      <w:r w:rsidR="00900CC7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Council </w:t>
      </w:r>
      <w:r w:rsidR="00112B34">
        <w:rPr>
          <w:rFonts w:ascii="Arial" w:hAnsi="Arial" w:cs="Arial"/>
          <w:bCs/>
          <w:color w:val="auto"/>
          <w:spacing w:val="-3"/>
          <w:sz w:val="22"/>
          <w:szCs w:val="22"/>
        </w:rPr>
        <w:t>for a term</w:t>
      </w:r>
      <w:r w:rsidR="00D55FAD" w:rsidRPr="00D55FAD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up to and including</w:t>
      </w:r>
      <w:r w:rsidR="00453D81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</w:t>
      </w:r>
      <w:r w:rsidR="001473EE">
        <w:rPr>
          <w:rFonts w:ascii="Arial" w:hAnsi="Arial" w:cs="Arial"/>
          <w:bCs/>
          <w:color w:val="auto"/>
          <w:spacing w:val="-3"/>
          <w:sz w:val="22"/>
          <w:szCs w:val="22"/>
        </w:rPr>
        <w:t>31</w:t>
      </w:r>
      <w:r w:rsidR="00B921C7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</w:t>
      </w:r>
      <w:r w:rsidR="001473EE">
        <w:rPr>
          <w:rFonts w:ascii="Arial" w:hAnsi="Arial" w:cs="Arial"/>
          <w:bCs/>
          <w:color w:val="auto"/>
          <w:spacing w:val="-3"/>
          <w:sz w:val="22"/>
          <w:szCs w:val="22"/>
        </w:rPr>
        <w:t>August</w:t>
      </w:r>
      <w:r w:rsidR="00900CC7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2024</w:t>
      </w:r>
      <w:r w:rsidR="009427B0">
        <w:rPr>
          <w:rFonts w:ascii="Arial" w:hAnsi="Arial" w:cs="Arial"/>
          <w:bCs/>
          <w:color w:val="auto"/>
          <w:spacing w:val="-3"/>
          <w:sz w:val="22"/>
          <w:szCs w:val="22"/>
        </w:rPr>
        <w:t>.</w:t>
      </w:r>
    </w:p>
    <w:p w14:paraId="794D6106" w14:textId="1A22D93A" w:rsidR="00631A69" w:rsidRPr="00F33B4F" w:rsidRDefault="00631A69" w:rsidP="007003EE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bCs/>
          <w:color w:val="auto"/>
          <w:spacing w:val="-3"/>
          <w:sz w:val="22"/>
          <w:szCs w:val="22"/>
          <w:u w:val="single"/>
        </w:rPr>
      </w:pPr>
      <w:r w:rsidRPr="00F33B4F">
        <w:rPr>
          <w:rFonts w:ascii="Arial" w:hAnsi="Arial" w:cs="Arial"/>
          <w:bCs/>
          <w:i/>
          <w:color w:val="auto"/>
          <w:spacing w:val="-3"/>
          <w:sz w:val="22"/>
          <w:szCs w:val="22"/>
          <w:u w:val="single"/>
        </w:rPr>
        <w:t>Attachments</w:t>
      </w:r>
      <w:r w:rsidR="00CF7D96">
        <w:rPr>
          <w:rFonts w:ascii="Arial" w:hAnsi="Arial" w:cs="Arial"/>
          <w:bCs/>
          <w:iCs/>
          <w:color w:val="auto"/>
          <w:spacing w:val="-3"/>
          <w:sz w:val="22"/>
          <w:szCs w:val="22"/>
        </w:rPr>
        <w:t>:</w:t>
      </w:r>
    </w:p>
    <w:p w14:paraId="3A95FB75" w14:textId="33759F85" w:rsidR="001D440E" w:rsidRPr="00F33B4F" w:rsidRDefault="00F33B4F" w:rsidP="007003EE">
      <w:pPr>
        <w:numPr>
          <w:ilvl w:val="0"/>
          <w:numId w:val="8"/>
        </w:numPr>
        <w:spacing w:before="120"/>
        <w:ind w:left="714" w:hanging="357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CF7D96">
        <w:rPr>
          <w:rFonts w:ascii="Arial" w:hAnsi="Arial" w:cs="Arial"/>
          <w:bCs/>
          <w:color w:val="auto"/>
          <w:spacing w:val="-3"/>
          <w:sz w:val="22"/>
          <w:szCs w:val="22"/>
        </w:rPr>
        <w:t>Nil.</w:t>
      </w:r>
    </w:p>
    <w:sectPr w:rsidR="001D440E" w:rsidRPr="00F33B4F" w:rsidSect="00CF7D96">
      <w:headerReference w:type="even" r:id="rId11"/>
      <w:headerReference w:type="default" r:id="rId12"/>
      <w:headerReference w:type="firs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14567" w14:textId="77777777" w:rsidR="00C37A26" w:rsidRDefault="00C37A26" w:rsidP="00D6589B">
      <w:r>
        <w:separator/>
      </w:r>
    </w:p>
  </w:endnote>
  <w:endnote w:type="continuationSeparator" w:id="0">
    <w:p w14:paraId="6EFEA4FD" w14:textId="77777777" w:rsidR="00C37A26" w:rsidRDefault="00C37A26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9371D" w14:textId="77777777" w:rsidR="00C37A26" w:rsidRDefault="00C37A26" w:rsidP="00D6589B">
      <w:r>
        <w:separator/>
      </w:r>
    </w:p>
  </w:footnote>
  <w:footnote w:type="continuationSeparator" w:id="0">
    <w:p w14:paraId="4DF574B7" w14:textId="77777777" w:rsidR="00C37A26" w:rsidRDefault="00C37A26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A533D" w14:textId="25E9DD6C" w:rsidR="005611CE" w:rsidRDefault="005611C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7E04437" wp14:editId="11B9AB9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4605" b="13970"/>
              <wp:wrapNone/>
              <wp:docPr id="38381015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30B876" w14:textId="292151F2" w:rsidR="005611CE" w:rsidRPr="005611CE" w:rsidRDefault="005611CE" w:rsidP="005611CE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40"/>
                              <w:szCs w:val="40"/>
                            </w:rPr>
                          </w:pPr>
                          <w:r w:rsidRPr="005611CE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40"/>
                              <w:szCs w:val="4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E0443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3530B876" w14:textId="292151F2" w:rsidR="005611CE" w:rsidRPr="005611CE" w:rsidRDefault="005611CE" w:rsidP="005611CE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40"/>
                        <w:szCs w:val="40"/>
                      </w:rPr>
                    </w:pPr>
                    <w:r w:rsidRPr="005611CE">
                      <w:rPr>
                        <w:rFonts w:ascii="Calibri" w:eastAsia="Calibri" w:hAnsi="Calibri" w:cs="Calibri"/>
                        <w:noProof/>
                        <w:color w:val="008000"/>
                        <w:sz w:val="40"/>
                        <w:szCs w:val="4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1AB95" w14:textId="2E5AC1D9" w:rsidR="005611CE" w:rsidRDefault="005611C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ACB657D" wp14:editId="6C84FDF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4605" b="13970"/>
              <wp:wrapNone/>
              <wp:docPr id="9914105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5209AF" w14:textId="4D4A48AE" w:rsidR="005611CE" w:rsidRPr="005611CE" w:rsidRDefault="005611CE" w:rsidP="005611CE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40"/>
                              <w:szCs w:val="40"/>
                            </w:rPr>
                          </w:pPr>
                          <w:r w:rsidRPr="005611CE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40"/>
                              <w:szCs w:val="4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CB657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135209AF" w14:textId="4D4A48AE" w:rsidR="005611CE" w:rsidRPr="005611CE" w:rsidRDefault="005611CE" w:rsidP="005611CE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40"/>
                        <w:szCs w:val="40"/>
                      </w:rPr>
                    </w:pPr>
                    <w:r w:rsidRPr="005611CE">
                      <w:rPr>
                        <w:rFonts w:ascii="Calibri" w:eastAsia="Calibri" w:hAnsi="Calibri" w:cs="Calibri"/>
                        <w:noProof/>
                        <w:color w:val="008000"/>
                        <w:sz w:val="40"/>
                        <w:szCs w:val="4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40A7E" w14:textId="38C352E7" w:rsidR="00183845" w:rsidRPr="00937A4A" w:rsidRDefault="005611CE" w:rsidP="00183845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>
      <w:rPr>
        <w:rFonts w:ascii="Arial" w:hAnsi="Arial" w:cs="Arial"/>
        <w:b/>
        <w:noProof/>
        <w:color w:val="auto"/>
        <w:sz w:val="28"/>
        <w:szCs w:val="22"/>
        <w:lang w:eastAsia="en-US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85030C0" wp14:editId="26E18E5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4605" b="13970"/>
              <wp:wrapNone/>
              <wp:docPr id="67807253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58F684" w14:textId="4CF5D30F" w:rsidR="005611CE" w:rsidRPr="005611CE" w:rsidRDefault="005611CE" w:rsidP="005611CE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40"/>
                              <w:szCs w:val="40"/>
                            </w:rPr>
                          </w:pPr>
                          <w:r w:rsidRPr="005611CE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40"/>
                              <w:szCs w:val="4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5030C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0158F684" w14:textId="4CF5D30F" w:rsidR="005611CE" w:rsidRPr="005611CE" w:rsidRDefault="005611CE" w:rsidP="005611CE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40"/>
                        <w:szCs w:val="40"/>
                      </w:rPr>
                    </w:pPr>
                    <w:r w:rsidRPr="005611CE">
                      <w:rPr>
                        <w:rFonts w:ascii="Calibri" w:eastAsia="Calibri" w:hAnsi="Calibri" w:cs="Calibri"/>
                        <w:noProof/>
                        <w:color w:val="008000"/>
                        <w:sz w:val="40"/>
                        <w:szCs w:val="4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83845"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68236687" w14:textId="77777777" w:rsidR="00183845" w:rsidRPr="00937A4A" w:rsidRDefault="00183845" w:rsidP="00183845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31213252" w14:textId="7299A66D" w:rsidR="00183845" w:rsidRPr="0035247C" w:rsidRDefault="00183845" w:rsidP="00183845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35247C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921BD7">
      <w:rPr>
        <w:rFonts w:ascii="Arial" w:hAnsi="Arial" w:cs="Arial"/>
        <w:b/>
        <w:color w:val="auto"/>
        <w:sz w:val="22"/>
        <w:szCs w:val="22"/>
        <w:lang w:eastAsia="en-US"/>
      </w:rPr>
      <w:t>October 2022</w:t>
    </w:r>
  </w:p>
  <w:p w14:paraId="61942F21" w14:textId="5FAA2935" w:rsidR="00183845" w:rsidRDefault="00921BD7" w:rsidP="00921BD7">
    <w:pPr>
      <w:pStyle w:val="Header"/>
      <w:spacing w:before="120"/>
      <w:rPr>
        <w:rFonts w:ascii="Arial" w:hAnsi="Arial" w:cs="Arial"/>
        <w:b/>
        <w:color w:val="auto"/>
        <w:sz w:val="22"/>
        <w:szCs w:val="22"/>
        <w:u w:val="single"/>
      </w:rPr>
    </w:pPr>
    <w:r>
      <w:rPr>
        <w:rFonts w:ascii="Arial" w:hAnsi="Arial" w:cs="Arial"/>
        <w:b/>
        <w:color w:val="auto"/>
        <w:sz w:val="22"/>
        <w:szCs w:val="22"/>
        <w:u w:val="single"/>
      </w:rPr>
      <w:t xml:space="preserve">Appointment </w:t>
    </w:r>
    <w:r w:rsidR="00B921C7">
      <w:rPr>
        <w:rFonts w:ascii="Arial" w:hAnsi="Arial" w:cs="Arial"/>
        <w:b/>
        <w:color w:val="auto"/>
        <w:sz w:val="22"/>
        <w:szCs w:val="22"/>
        <w:u w:val="single"/>
      </w:rPr>
      <w:t xml:space="preserve">of a member </w:t>
    </w:r>
    <w:r>
      <w:rPr>
        <w:rFonts w:ascii="Arial" w:hAnsi="Arial" w:cs="Arial"/>
        <w:b/>
        <w:color w:val="auto"/>
        <w:sz w:val="22"/>
        <w:szCs w:val="22"/>
        <w:u w:val="single"/>
      </w:rPr>
      <w:t xml:space="preserve">to the Queensland Veterans’ Council </w:t>
    </w:r>
  </w:p>
  <w:p w14:paraId="088D0EF6" w14:textId="17468F4B" w:rsidR="00183845" w:rsidRDefault="00921BD7" w:rsidP="00921BD7">
    <w:pPr>
      <w:pStyle w:val="Header"/>
      <w:pBdr>
        <w:bottom w:val="single" w:sz="4" w:space="1" w:color="auto"/>
      </w:pBdr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Premier and Minister for the Olympics</w:t>
    </w:r>
  </w:p>
  <w:p w14:paraId="08F3F0EA" w14:textId="77777777" w:rsidR="00F33B4F" w:rsidRDefault="00F33B4F" w:rsidP="00F33B4F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044EF"/>
    <w:multiLevelType w:val="hybridMultilevel"/>
    <w:tmpl w:val="70C25FFA"/>
    <w:lvl w:ilvl="0" w:tplc="0C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FE05BCB"/>
    <w:multiLevelType w:val="hybridMultilevel"/>
    <w:tmpl w:val="430C910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83E181A"/>
    <w:multiLevelType w:val="hybridMultilevel"/>
    <w:tmpl w:val="B2421EBE"/>
    <w:lvl w:ilvl="0" w:tplc="E10C3AE0">
      <w:start w:val="1"/>
      <w:numFmt w:val="bullet"/>
      <w:lvlText w:val="­"/>
      <w:lvlJc w:val="left"/>
      <w:pPr>
        <w:ind w:left="1146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C380916"/>
    <w:multiLevelType w:val="hybridMultilevel"/>
    <w:tmpl w:val="30745B1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9B356D7"/>
    <w:multiLevelType w:val="hybridMultilevel"/>
    <w:tmpl w:val="7368E5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BA2B29"/>
    <w:multiLevelType w:val="hybridMultilevel"/>
    <w:tmpl w:val="019C0C0A"/>
    <w:lvl w:ilvl="0" w:tplc="0C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176F87"/>
    <w:multiLevelType w:val="multilevel"/>
    <w:tmpl w:val="98FEA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7F4B22FD"/>
    <w:multiLevelType w:val="hybridMultilevel"/>
    <w:tmpl w:val="D7E87A4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39092848">
    <w:abstractNumId w:val="7"/>
  </w:num>
  <w:num w:numId="2" w16cid:durableId="1038699161">
    <w:abstractNumId w:val="6"/>
  </w:num>
  <w:num w:numId="3" w16cid:durableId="176816379">
    <w:abstractNumId w:val="3"/>
  </w:num>
  <w:num w:numId="4" w16cid:durableId="2122989920">
    <w:abstractNumId w:val="8"/>
  </w:num>
  <w:num w:numId="5" w16cid:durableId="1227254479">
    <w:abstractNumId w:val="1"/>
  </w:num>
  <w:num w:numId="6" w16cid:durableId="1909195088">
    <w:abstractNumId w:val="5"/>
  </w:num>
  <w:num w:numId="7" w16cid:durableId="1272398495">
    <w:abstractNumId w:val="0"/>
  </w:num>
  <w:num w:numId="8" w16cid:durableId="387412869">
    <w:abstractNumId w:val="4"/>
  </w:num>
  <w:num w:numId="9" w16cid:durableId="743987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6EC"/>
    <w:rsid w:val="00004A9E"/>
    <w:rsid w:val="00015C5B"/>
    <w:rsid w:val="00024613"/>
    <w:rsid w:val="00027AE8"/>
    <w:rsid w:val="0003285A"/>
    <w:rsid w:val="00080F8F"/>
    <w:rsid w:val="00081486"/>
    <w:rsid w:val="00086AFE"/>
    <w:rsid w:val="000A658E"/>
    <w:rsid w:val="0010384C"/>
    <w:rsid w:val="00112B34"/>
    <w:rsid w:val="00123E3C"/>
    <w:rsid w:val="001473EE"/>
    <w:rsid w:val="00147670"/>
    <w:rsid w:val="0015490E"/>
    <w:rsid w:val="00160576"/>
    <w:rsid w:val="00167504"/>
    <w:rsid w:val="00174117"/>
    <w:rsid w:val="00183845"/>
    <w:rsid w:val="001B3875"/>
    <w:rsid w:val="001D440E"/>
    <w:rsid w:val="00200B20"/>
    <w:rsid w:val="00214B0B"/>
    <w:rsid w:val="00225CFA"/>
    <w:rsid w:val="00226B22"/>
    <w:rsid w:val="0026049C"/>
    <w:rsid w:val="00275887"/>
    <w:rsid w:val="0028014E"/>
    <w:rsid w:val="002B194B"/>
    <w:rsid w:val="00324F94"/>
    <w:rsid w:val="00330C55"/>
    <w:rsid w:val="003354D8"/>
    <w:rsid w:val="003369E7"/>
    <w:rsid w:val="00346BFE"/>
    <w:rsid w:val="0035247C"/>
    <w:rsid w:val="00356DF6"/>
    <w:rsid w:val="003804B0"/>
    <w:rsid w:val="00396F0D"/>
    <w:rsid w:val="003B1F99"/>
    <w:rsid w:val="003B7ACB"/>
    <w:rsid w:val="003E00EA"/>
    <w:rsid w:val="003E0528"/>
    <w:rsid w:val="003E1A80"/>
    <w:rsid w:val="00452245"/>
    <w:rsid w:val="00453D81"/>
    <w:rsid w:val="0047128C"/>
    <w:rsid w:val="00485598"/>
    <w:rsid w:val="00501C66"/>
    <w:rsid w:val="00503653"/>
    <w:rsid w:val="00507C64"/>
    <w:rsid w:val="005207B8"/>
    <w:rsid w:val="00543091"/>
    <w:rsid w:val="0054799D"/>
    <w:rsid w:val="00550873"/>
    <w:rsid w:val="005611CE"/>
    <w:rsid w:val="0059564F"/>
    <w:rsid w:val="005A0E3F"/>
    <w:rsid w:val="005A11F8"/>
    <w:rsid w:val="005C2345"/>
    <w:rsid w:val="006274EA"/>
    <w:rsid w:val="00631A69"/>
    <w:rsid w:val="00635AB2"/>
    <w:rsid w:val="00687E16"/>
    <w:rsid w:val="006C6401"/>
    <w:rsid w:val="006F1CB8"/>
    <w:rsid w:val="006F2627"/>
    <w:rsid w:val="007003EE"/>
    <w:rsid w:val="00724DB2"/>
    <w:rsid w:val="007265D0"/>
    <w:rsid w:val="00732E22"/>
    <w:rsid w:val="007372BD"/>
    <w:rsid w:val="00741C20"/>
    <w:rsid w:val="00760ED9"/>
    <w:rsid w:val="007D67A5"/>
    <w:rsid w:val="007D773C"/>
    <w:rsid w:val="007E6F40"/>
    <w:rsid w:val="007F1B2B"/>
    <w:rsid w:val="00812E7A"/>
    <w:rsid w:val="00865D82"/>
    <w:rsid w:val="00900CC7"/>
    <w:rsid w:val="00900F75"/>
    <w:rsid w:val="00904077"/>
    <w:rsid w:val="00921BD7"/>
    <w:rsid w:val="00937A4A"/>
    <w:rsid w:val="009427B0"/>
    <w:rsid w:val="00945402"/>
    <w:rsid w:val="00980819"/>
    <w:rsid w:val="009B15D3"/>
    <w:rsid w:val="009B5868"/>
    <w:rsid w:val="009C03EA"/>
    <w:rsid w:val="009D3710"/>
    <w:rsid w:val="00A15F09"/>
    <w:rsid w:val="00A2429A"/>
    <w:rsid w:val="00A4312E"/>
    <w:rsid w:val="00A653EF"/>
    <w:rsid w:val="00A719DD"/>
    <w:rsid w:val="00A75E5A"/>
    <w:rsid w:val="00AC6E68"/>
    <w:rsid w:val="00B50542"/>
    <w:rsid w:val="00B52604"/>
    <w:rsid w:val="00B54546"/>
    <w:rsid w:val="00B921C7"/>
    <w:rsid w:val="00C07587"/>
    <w:rsid w:val="00C2692D"/>
    <w:rsid w:val="00C37A26"/>
    <w:rsid w:val="00C66665"/>
    <w:rsid w:val="00C75E67"/>
    <w:rsid w:val="00C85DF6"/>
    <w:rsid w:val="00CB1501"/>
    <w:rsid w:val="00CC5B79"/>
    <w:rsid w:val="00CD6F5E"/>
    <w:rsid w:val="00CD7A50"/>
    <w:rsid w:val="00CE72FE"/>
    <w:rsid w:val="00CE7ED6"/>
    <w:rsid w:val="00CF0D8A"/>
    <w:rsid w:val="00CF7D96"/>
    <w:rsid w:val="00D02401"/>
    <w:rsid w:val="00D13A7C"/>
    <w:rsid w:val="00D1740E"/>
    <w:rsid w:val="00D315D1"/>
    <w:rsid w:val="00D50A09"/>
    <w:rsid w:val="00D55FAD"/>
    <w:rsid w:val="00D6589B"/>
    <w:rsid w:val="00D67D6B"/>
    <w:rsid w:val="00D766EC"/>
    <w:rsid w:val="00D82982"/>
    <w:rsid w:val="00D97C58"/>
    <w:rsid w:val="00DA2EF9"/>
    <w:rsid w:val="00DC4A14"/>
    <w:rsid w:val="00DC78E0"/>
    <w:rsid w:val="00E15CDF"/>
    <w:rsid w:val="00E37914"/>
    <w:rsid w:val="00E71B57"/>
    <w:rsid w:val="00E841DD"/>
    <w:rsid w:val="00E93547"/>
    <w:rsid w:val="00E942B4"/>
    <w:rsid w:val="00EA2293"/>
    <w:rsid w:val="00EA488B"/>
    <w:rsid w:val="00EE5A5A"/>
    <w:rsid w:val="00F13DBE"/>
    <w:rsid w:val="00F33B4F"/>
    <w:rsid w:val="00F36FEA"/>
    <w:rsid w:val="00F51BB6"/>
    <w:rsid w:val="00F55E5C"/>
    <w:rsid w:val="00F80C2E"/>
    <w:rsid w:val="00FA4C93"/>
    <w:rsid w:val="00FE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F47F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4613"/>
  </w:style>
  <w:style w:type="character" w:styleId="CommentReference">
    <w:name w:val="annotation reference"/>
    <w:uiPriority w:val="99"/>
    <w:semiHidden/>
    <w:unhideWhenUsed/>
    <w:rsid w:val="00A719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19DD"/>
    <w:rPr>
      <w:sz w:val="20"/>
    </w:rPr>
  </w:style>
  <w:style w:type="character" w:customStyle="1" w:styleId="CommentTextChar">
    <w:name w:val="Comment Text Char"/>
    <w:link w:val="CommentText"/>
    <w:uiPriority w:val="99"/>
    <w:rsid w:val="00A719DD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19D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719DD"/>
    <w:rPr>
      <w:rFonts w:ascii="Times New Roman" w:eastAsia="Times New Roman" w:hAnsi="Times New Roman"/>
      <w:b/>
      <w:bCs/>
      <w:color w:val="000000"/>
    </w:rPr>
  </w:style>
  <w:style w:type="character" w:styleId="Hyperlink">
    <w:name w:val="Hyperlink"/>
    <w:uiPriority w:val="99"/>
    <w:unhideWhenUsed/>
    <w:rsid w:val="001D440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D440E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A4312E"/>
    <w:rPr>
      <w:rFonts w:ascii="Times New Roman" w:eastAsia="Times New Roman" w:hAnsi="Times New Roman"/>
      <w:color w:val="000000"/>
      <w:sz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Desktop\Attachment%20proactive%20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7" ma:contentTypeDescription="Create a new document." ma:contentTypeScope="" ma:versionID="af6f5430eb7d810b497d2a680f43df08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9e5b09456ee92f63c793c2b07d46b7f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d82f2-f7bd-423c-8698-5e132afe9245">
      <Terms xmlns="http://schemas.microsoft.com/office/infopath/2007/PartnerControls"/>
    </lcf76f155ced4ddcb4097134ff3c332f>
    <TaxCatchAll xmlns="63e311de-a790-43ff-be63-577c26c7507c" xsi:nil="true"/>
  </documentManagement>
</p:properties>
</file>

<file path=customXml/itemProps1.xml><?xml version="1.0" encoding="utf-8"?>
<ds:datastoreItem xmlns:ds="http://schemas.openxmlformats.org/officeDocument/2006/customXml" ds:itemID="{9DB71ABF-FA1C-4B26-84C6-E9D0E0C221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525830-35D9-4ECB-A733-F73BC180DCE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152FC3F-D553-43A9-9EFC-F6CE862AA7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D4110A-5243-4096-89C7-44F9A4B38F99}">
  <ds:schemaRefs>
    <ds:schemaRef ds:uri="http://schemas.microsoft.com/office/2006/metadata/properties"/>
    <ds:schemaRef ds:uri="http://schemas.microsoft.com/office/infopath/2007/PartnerControls"/>
    <ds:schemaRef ds:uri="b8ed82f2-f7bd-423c-8698-5e132afe9245"/>
    <ds:schemaRef ds:uri="63e311de-a790-43ff-be63-577c26c750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proactive release.dotx</Template>
  <TotalTime>0</TotalTime>
  <Pages>1</Pages>
  <Words>200</Words>
  <Characters>1080</Characters>
  <Application>Microsoft Office Word</Application>
  <DocSecurity>0</DocSecurity>
  <Lines>16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- Proactive Release Attachment.doc</vt:lpstr>
    </vt:vector>
  </TitlesOfParts>
  <Manager/>
  <Company/>
  <LinksUpToDate>false</LinksUpToDate>
  <CharactersWithSpaces>1274</CharactersWithSpaces>
  <SharedDoc>false</SharedDoc>
  <HyperlinkBase>https://www.cabinet.qld.gov.au/documents/2022/Oct/ApptQVC/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2019-12-17T05:55:00Z</cp:lastPrinted>
  <dcterms:created xsi:type="dcterms:W3CDTF">2022-12-07T02:36:00Z</dcterms:created>
  <dcterms:modified xsi:type="dcterms:W3CDTF">2023-08-03T22:31:00Z</dcterms:modified>
  <cp:category>Significant_Appointments,Veterans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BUSNCLLO-1303412990-1529</vt:lpwstr>
  </property>
  <property fmtid="{D5CDD505-2E9C-101B-9397-08002B2CF9AE}" pid="4" name="_dlc_DocIdItemGuid">
    <vt:lpwstr>510eaa0c-74be-497e-9174-8490a6d3fd02</vt:lpwstr>
  </property>
  <property fmtid="{D5CDD505-2E9C-101B-9397-08002B2CF9AE}" pid="5" name="_dlc_DocIdUrl">
    <vt:lpwstr>https://nexus.treasury.qld.gov.au/business/cabinet-services-56/cab-sub/_layouts/15/DocIdRedir.aspx?ID=BUSNCLLO-1303412990-1529, BUSNCLLO-1303412990-1529</vt:lpwstr>
  </property>
  <property fmtid="{D5CDD505-2E9C-101B-9397-08002B2CF9AE}" pid="6" name="Nexus_SecurityClassification">
    <vt:lpwstr>PROTECTED</vt:lpwstr>
  </property>
  <property fmtid="{D5CDD505-2E9C-101B-9397-08002B2CF9AE}" pid="7" name="Nexus_Record">
    <vt:lpwstr/>
  </property>
  <property fmtid="{D5CDD505-2E9C-101B-9397-08002B2CF9AE}" pid="8" name="QTTSignificantMatter">
    <vt:lpwstr>0</vt:lpwstr>
  </property>
  <property fmtid="{D5CDD505-2E9C-101B-9397-08002B2CF9AE}" pid="9" name="Nexus_ReadOnly">
    <vt:lpwstr/>
  </property>
  <property fmtid="{D5CDD505-2E9C-101B-9397-08002B2CF9AE}" pid="10" name="Nexus_MetadataSummary">
    <vt:lpwstr/>
  </property>
  <property fmtid="{D5CDD505-2E9C-101B-9397-08002B2CF9AE}" pid="11" name="RecordPoint_WorkflowType">
    <vt:lpwstr>ActiveSubmitStub</vt:lpwstr>
  </property>
  <property fmtid="{D5CDD505-2E9C-101B-9397-08002B2CF9AE}" pid="12" name="RecordPoint_ActiveItemSiteId">
    <vt:lpwstr>{af87e0f8-faf5-4f69-bfbc-eaa3de8a0820}</vt:lpwstr>
  </property>
  <property fmtid="{D5CDD505-2E9C-101B-9397-08002B2CF9AE}" pid="13" name="RecordPoint_ActiveItemListId">
    <vt:lpwstr>{ac6b86bc-0eee-4313-b4e3-15dc69801913}</vt:lpwstr>
  </property>
  <property fmtid="{D5CDD505-2E9C-101B-9397-08002B2CF9AE}" pid="14" name="RecordPoint_ActiveItemUniqueId">
    <vt:lpwstr>{510eaa0c-74be-497e-9174-8490a6d3fd02}</vt:lpwstr>
  </property>
  <property fmtid="{D5CDD505-2E9C-101B-9397-08002B2CF9AE}" pid="15" name="RecordPoint_ActiveItemWebId">
    <vt:lpwstr>{87a6b88f-503e-4c2f-9190-c5dbda5856b8}</vt:lpwstr>
  </property>
  <property fmtid="{D5CDD505-2E9C-101B-9397-08002B2CF9AE}" pid="16" name="RecordPoint_SubmissionCompleted">
    <vt:lpwstr/>
  </property>
  <property fmtid="{D5CDD505-2E9C-101B-9397-08002B2CF9AE}" pid="17" name="RecordPoint_RecordNumberSubmitted">
    <vt:lpwstr/>
  </property>
  <property fmtid="{D5CDD505-2E9C-101B-9397-08002B2CF9AE}" pid="18" name="Conversation">
    <vt:lpwstr/>
  </property>
  <property fmtid="{D5CDD505-2E9C-101B-9397-08002B2CF9AE}" pid="19" name="To-Address">
    <vt:lpwstr/>
  </property>
  <property fmtid="{D5CDD505-2E9C-101B-9397-08002B2CF9AE}" pid="20" name="Bcc-Type">
    <vt:lpwstr/>
  </property>
  <property fmtid="{D5CDD505-2E9C-101B-9397-08002B2CF9AE}" pid="21" name="From-Address">
    <vt:lpwstr/>
  </property>
  <property fmtid="{D5CDD505-2E9C-101B-9397-08002B2CF9AE}" pid="22" name="From-Type">
    <vt:lpwstr/>
  </property>
  <property fmtid="{D5CDD505-2E9C-101B-9397-08002B2CF9AE}" pid="23" name="Bcc">
    <vt:lpwstr/>
  </property>
  <property fmtid="{D5CDD505-2E9C-101B-9397-08002B2CF9AE}" pid="24" name="Signed By">
    <vt:lpwstr/>
  </property>
  <property fmtid="{D5CDD505-2E9C-101B-9397-08002B2CF9AE}" pid="25" name="QTTDocumentNotification">
    <vt:lpwstr/>
  </property>
  <property fmtid="{D5CDD505-2E9C-101B-9397-08002B2CF9AE}" pid="26" name="To-Type">
    <vt:lpwstr/>
  </property>
  <property fmtid="{D5CDD505-2E9C-101B-9397-08002B2CF9AE}" pid="27" name="QTTDocumentContributors">
    <vt:lpwstr/>
  </property>
  <property fmtid="{D5CDD505-2E9C-101B-9397-08002B2CF9AE}" pid="28" name="QTTBriefStatus">
    <vt:lpwstr/>
  </property>
  <property fmtid="{D5CDD505-2E9C-101B-9397-08002B2CF9AE}" pid="29" name="Bcc-Address">
    <vt:lpwstr/>
  </property>
  <property fmtid="{D5CDD505-2E9C-101B-9397-08002B2CF9AE}" pid="30" name="Cc-Address">
    <vt:lpwstr/>
  </property>
  <property fmtid="{D5CDD505-2E9C-101B-9397-08002B2CF9AE}" pid="31" name="Cc">
    <vt:lpwstr/>
  </property>
  <property fmtid="{D5CDD505-2E9C-101B-9397-08002B2CF9AE}" pid="32" name="Cc-Type">
    <vt:lpwstr/>
  </property>
  <property fmtid="{D5CDD505-2E9C-101B-9397-08002B2CF9AE}" pid="33" name="To">
    <vt:lpwstr/>
  </property>
  <property fmtid="{D5CDD505-2E9C-101B-9397-08002B2CF9AE}" pid="34" name="NotificationStatus">
    <vt:lpwstr/>
  </property>
  <property fmtid="{D5CDD505-2E9C-101B-9397-08002B2CF9AE}" pid="35" name="From1">
    <vt:lpwstr/>
  </property>
  <property fmtid="{D5CDD505-2E9C-101B-9397-08002B2CF9AE}" pid="36" name="display_urn:schemas-microsoft-com:office:office#Editor">
    <vt:lpwstr>Ryan Papas</vt:lpwstr>
  </property>
  <property fmtid="{D5CDD505-2E9C-101B-9397-08002B2CF9AE}" pid="37" name="display_urn:schemas-microsoft-com:office:office#Author">
    <vt:lpwstr>Rosemary Holley</vt:lpwstr>
  </property>
  <property fmtid="{D5CDD505-2E9C-101B-9397-08002B2CF9AE}" pid="38" name="QTTUpdateDocumentPermissions">
    <vt:lpwstr>0</vt:lpwstr>
  </property>
  <property fmtid="{D5CDD505-2E9C-101B-9397-08002B2CF9AE}" pid="39" name="RecordPoint_SubmissionDate">
    <vt:lpwstr/>
  </property>
  <property fmtid="{D5CDD505-2E9C-101B-9397-08002B2CF9AE}" pid="40" name="RecordPoint_RecordFormat">
    <vt:lpwstr/>
  </property>
  <property fmtid="{D5CDD505-2E9C-101B-9397-08002B2CF9AE}" pid="41" name="RecordPoint_ActiveItemMoved">
    <vt:lpwstr/>
  </property>
  <property fmtid="{D5CDD505-2E9C-101B-9397-08002B2CF9AE}" pid="42" name="_docset_NoMedatataSyncRequired">
    <vt:lpwstr>False</vt:lpwstr>
  </property>
  <property fmtid="{D5CDD505-2E9C-101B-9397-08002B2CF9AE}" pid="43" name="CoordinatingGroupHead">
    <vt:lpwstr>139</vt:lpwstr>
  </property>
  <property fmtid="{D5CDD505-2E9C-101B-9397-08002B2CF9AE}" pid="44" name="display_urn:schemas-microsoft-com:office:office#CoordinatingGroupHead">
    <vt:lpwstr>Drew Ellem</vt:lpwstr>
  </property>
  <property fmtid="{D5CDD505-2E9C-101B-9397-08002B2CF9AE}" pid="45" name="QTTDueDate">
    <vt:lpwstr>2019-05-27T10:00:00Z</vt:lpwstr>
  </property>
  <property fmtid="{D5CDD505-2E9C-101B-9397-08002B2CF9AE}" pid="46" name="QTTBriefContributors">
    <vt:lpwstr>139;#Drew Ellem;#129;#Debbie Seagrott;#237;#Kirsten Vagne;#297;#Helen James;#906;#Peter Fox;#831;#Kylie Wilson;#246;#Donna Strow</vt:lpwstr>
  </property>
  <property fmtid="{D5CDD505-2E9C-101B-9397-08002B2CF9AE}" pid="47" name="display_urn:schemas-microsoft-com:office:office#QTTBriefContributors">
    <vt:lpwstr>Drew Ellem;Debbie Seagrott;Kirsten Vagne;Helen James;Peter Fox;Kylie Wilson;Donna Strow</vt:lpwstr>
  </property>
  <property fmtid="{D5CDD505-2E9C-101B-9397-08002B2CF9AE}" pid="48" name="CabNet">
    <vt:lpwstr>CAB-56-1235</vt:lpwstr>
  </property>
  <property fmtid="{D5CDD505-2E9C-101B-9397-08002B2CF9AE}" pid="49" name="Decision1">
    <vt:lpwstr>0</vt:lpwstr>
  </property>
  <property fmtid="{D5CDD505-2E9C-101B-9397-08002B2CF9AE}" pid="50" name="Brief status">
    <vt:lpwstr>In progress</vt:lpwstr>
  </property>
  <property fmtid="{D5CDD505-2E9C-101B-9397-08002B2CF9AE}" pid="51" name="DUT notification email">
    <vt:lpwstr/>
  </property>
  <property fmtid="{D5CDD505-2E9C-101B-9397-08002B2CF9AE}" pid="52" name="QTTDecisionNumber">
    <vt:lpwstr/>
  </property>
  <property fmtid="{D5CDD505-2E9C-101B-9397-08002B2CF9AE}" pid="53" name="QTTCurrentlyWith">
    <vt:lpwstr/>
  </property>
  <property fmtid="{D5CDD505-2E9C-101B-9397-08002B2CF9AE}" pid="54" name="Category">
    <vt:lpwstr>Cabinet and CBRC Working</vt:lpwstr>
  </property>
  <property fmtid="{D5CDD505-2E9C-101B-9397-08002B2CF9AE}" pid="55" name="Archive">
    <vt:lpwstr>0</vt:lpwstr>
  </property>
  <property fmtid="{D5CDD505-2E9C-101B-9397-08002B2CF9AE}" pid="56" name="ContentTypeId">
    <vt:lpwstr>0x010100DDE14CFDD070B24F85F5DE43654FF01E</vt:lpwstr>
  </property>
  <property fmtid="{D5CDD505-2E9C-101B-9397-08002B2CF9AE}" pid="57" name="Final Consideration Date">
    <vt:lpwstr/>
  </property>
  <property fmtid="{D5CDD505-2E9C-101B-9397-08002B2CF9AE}" pid="58" name="Advanced Lodgement Date">
    <vt:lpwstr/>
  </property>
  <property fmtid="{D5CDD505-2E9C-101B-9397-08002B2CF9AE}" pid="59" name="Cab Sec Advanced Lodgement Date">
    <vt:lpwstr/>
  </property>
  <property fmtid="{D5CDD505-2E9C-101B-9397-08002B2CF9AE}" pid="60" name="Cab Sec Final Lodgement Date">
    <vt:lpwstr/>
  </property>
  <property fmtid="{D5CDD505-2E9C-101B-9397-08002B2CF9AE}" pid="61" name="Final Lodgement Date">
    <vt:lpwstr/>
  </property>
  <property fmtid="{D5CDD505-2E9C-101B-9397-08002B2CF9AE}" pid="62" name="DecisionImplementationOngoing">
    <vt:lpwstr>0</vt:lpwstr>
  </property>
  <property fmtid="{D5CDD505-2E9C-101B-9397-08002B2CF9AE}" pid="63" name="MSIP_Label_5b083577-197b-450c-831d-654cf3f56dc2_Enabled">
    <vt:lpwstr>true</vt:lpwstr>
  </property>
  <property fmtid="{D5CDD505-2E9C-101B-9397-08002B2CF9AE}" pid="64" name="MSIP_Label_5b083577-197b-450c-831d-654cf3f56dc2_SetDate">
    <vt:lpwstr>2019-12-17T05:52:37Z</vt:lpwstr>
  </property>
  <property fmtid="{D5CDD505-2E9C-101B-9397-08002B2CF9AE}" pid="65" name="MSIP_Label_5b083577-197b-450c-831d-654cf3f56dc2_Method">
    <vt:lpwstr>Standard</vt:lpwstr>
  </property>
  <property fmtid="{D5CDD505-2E9C-101B-9397-08002B2CF9AE}" pid="66" name="MSIP_Label_5b083577-197b-450c-831d-654cf3f56dc2_Name">
    <vt:lpwstr>OFFICIAL</vt:lpwstr>
  </property>
  <property fmtid="{D5CDD505-2E9C-101B-9397-08002B2CF9AE}" pid="67" name="MSIP_Label_5b083577-197b-450c-831d-654cf3f56dc2_SiteId">
    <vt:lpwstr>823bfb03-da26-4cbf-a7d6-f02dbfdf182e</vt:lpwstr>
  </property>
  <property fmtid="{D5CDD505-2E9C-101B-9397-08002B2CF9AE}" pid="68" name="MSIP_Label_5b083577-197b-450c-831d-654cf3f56dc2_ActionId">
    <vt:lpwstr>c76db2d2-83e7-47f0-878d-000013c045f5</vt:lpwstr>
  </property>
  <property fmtid="{D5CDD505-2E9C-101B-9397-08002B2CF9AE}" pid="69" name="MSIP_Label_5b083577-197b-450c-831d-654cf3f56dc2_ContentBits">
    <vt:lpwstr>0</vt:lpwstr>
  </property>
  <property fmtid="{D5CDD505-2E9C-101B-9397-08002B2CF9AE}" pid="70" name="MediaServiceImageTags">
    <vt:lpwstr/>
  </property>
  <property fmtid="{D5CDD505-2E9C-101B-9397-08002B2CF9AE}" pid="71" name="ClassificationContentMarkingHeaderShapeIds">
    <vt:lpwstr>286a90d4,16e07a6c,5e8c5c2</vt:lpwstr>
  </property>
  <property fmtid="{D5CDD505-2E9C-101B-9397-08002B2CF9AE}" pid="72" name="ClassificationContentMarkingHeaderFontProps">
    <vt:lpwstr>#008000,20,Calibri</vt:lpwstr>
  </property>
  <property fmtid="{D5CDD505-2E9C-101B-9397-08002B2CF9AE}" pid="73" name="ClassificationContentMarkingHeaderText">
    <vt:lpwstr>OFFICIAL</vt:lpwstr>
  </property>
  <property fmtid="{D5CDD505-2E9C-101B-9397-08002B2CF9AE}" pid="74" name="MSIP_Label_dbba12b5-5c44-45c1-8d23-ce231b9c6da8_Enabled">
    <vt:lpwstr>true</vt:lpwstr>
  </property>
  <property fmtid="{D5CDD505-2E9C-101B-9397-08002B2CF9AE}" pid="75" name="MSIP_Label_dbba12b5-5c44-45c1-8d23-ce231b9c6da8_SetDate">
    <vt:lpwstr>2023-08-03T22:31:53Z</vt:lpwstr>
  </property>
  <property fmtid="{D5CDD505-2E9C-101B-9397-08002B2CF9AE}" pid="76" name="MSIP_Label_dbba12b5-5c44-45c1-8d23-ce231b9c6da8_Method">
    <vt:lpwstr>Standard</vt:lpwstr>
  </property>
  <property fmtid="{D5CDD505-2E9C-101B-9397-08002B2CF9AE}" pid="77" name="MSIP_Label_dbba12b5-5c44-45c1-8d23-ce231b9c6da8_Name">
    <vt:lpwstr>OFFICIAL-PILOT</vt:lpwstr>
  </property>
  <property fmtid="{D5CDD505-2E9C-101B-9397-08002B2CF9AE}" pid="78" name="MSIP_Label_dbba12b5-5c44-45c1-8d23-ce231b9c6da8_SiteId">
    <vt:lpwstr>51778d2a-a6ab-4c76-97dc-782782d65046</vt:lpwstr>
  </property>
  <property fmtid="{D5CDD505-2E9C-101B-9397-08002B2CF9AE}" pid="79" name="MSIP_Label_dbba12b5-5c44-45c1-8d23-ce231b9c6da8_ActionId">
    <vt:lpwstr>bd43f988-1bdf-4e3a-9f05-ce18afd213e9</vt:lpwstr>
  </property>
  <property fmtid="{D5CDD505-2E9C-101B-9397-08002B2CF9AE}" pid="80" name="MSIP_Label_dbba12b5-5c44-45c1-8d23-ce231b9c6da8_ContentBits">
    <vt:lpwstr>1</vt:lpwstr>
  </property>
</Properties>
</file>